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41" w:rsidRPr="00766F77" w:rsidRDefault="009D4041" w:rsidP="00766F77">
      <w:pPr>
        <w:shd w:val="clear" w:color="auto" w:fill="FFFFFF"/>
        <w:spacing w:before="100" w:beforeAutospacing="1" w:after="100" w:afterAutospacing="1" w:line="240" w:lineRule="auto"/>
        <w:jc w:val="center"/>
        <w:textAlignment w:val="top"/>
        <w:rPr>
          <w:rFonts w:ascii="Tahoma" w:eastAsia="Times New Roman" w:hAnsi="Tahoma" w:cs="Tahoma"/>
          <w:b/>
          <w:bCs/>
          <w:sz w:val="17"/>
          <w:szCs w:val="17"/>
          <w:rtl/>
        </w:rPr>
      </w:pPr>
      <w:r w:rsidRPr="00766F77">
        <w:rPr>
          <w:rFonts w:ascii="Tahoma" w:eastAsia="Times New Roman" w:hAnsi="Tahoma" w:cs="Tahoma" w:hint="cs"/>
          <w:b/>
          <w:bCs/>
          <w:sz w:val="17"/>
          <w:szCs w:val="17"/>
          <w:rtl/>
        </w:rPr>
        <w:t>روانشناسی سالمند</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Pr>
      </w:pPr>
      <w:r w:rsidRPr="00766F77">
        <w:rPr>
          <w:rFonts w:ascii="Tahoma" w:eastAsia="Times New Roman" w:hAnsi="Tahoma" w:cs="Tahoma"/>
          <w:sz w:val="17"/>
          <w:szCs w:val="17"/>
          <w:rtl/>
        </w:rPr>
        <w:t xml:space="preserve">جهان در سایه پیشرفت‌های علمی بویژه </w:t>
      </w:r>
      <w:r w:rsidRPr="00766F77">
        <w:rPr>
          <w:rFonts w:ascii="Tahoma" w:eastAsia="Times New Roman" w:hAnsi="Tahoma" w:cs="Tahoma"/>
          <w:szCs w:val="17"/>
          <w:rtl/>
        </w:rPr>
        <w:t>پزشکی</w:t>
      </w:r>
      <w:r w:rsidRPr="00766F77">
        <w:rPr>
          <w:rFonts w:ascii="Tahoma" w:eastAsia="Times New Roman" w:hAnsi="Tahoma" w:cs="Tahoma"/>
          <w:sz w:val="17"/>
          <w:szCs w:val="17"/>
          <w:rtl/>
        </w:rPr>
        <w:t xml:space="preserve"> ، شاهد افزایش جمعیت سالمندان است. برآوردها حاکی از آن است که تا سال 2030 میلادی جمعیت سالمندان در دنیا از 9 درصد به 16 درصد و در ایران از 5.6 درصد به 17.5 درصد افزایش خواهد یافت. از طرف دیگر سالمندان شاهد تقلیل توانایی‌های بدنی (جسمی) و روانی خویش هستند و انواع بیماری‌ها و مشکلات روانی آنها را تهدید می‌کند. بیماری‌های جسمانی نظیر : ایست قلبی ، مشکلات تنفسی ، </w:t>
      </w:r>
      <w:r w:rsidRPr="00766F77">
        <w:rPr>
          <w:rFonts w:ascii="Tahoma" w:eastAsia="Times New Roman" w:hAnsi="Tahoma" w:cs="Tahoma"/>
          <w:szCs w:val="17"/>
          <w:rtl/>
        </w:rPr>
        <w:t>پوکی استخوان</w:t>
      </w:r>
      <w:r w:rsidRPr="00766F77">
        <w:rPr>
          <w:rFonts w:ascii="Tahoma" w:eastAsia="Times New Roman" w:hAnsi="Tahoma" w:cs="Tahoma"/>
          <w:sz w:val="17"/>
          <w:szCs w:val="17"/>
          <w:rtl/>
        </w:rPr>
        <w:t xml:space="preserve"> ، مشکلات گوارشی و انواع آسیب‌های مغزی و انواع </w:t>
      </w:r>
      <w:r w:rsidRPr="00766F77">
        <w:rPr>
          <w:rFonts w:ascii="Tahoma" w:eastAsia="Times New Roman" w:hAnsi="Tahoma" w:cs="Tahoma"/>
          <w:szCs w:val="17"/>
          <w:rtl/>
        </w:rPr>
        <w:t>اختلالات روانی</w:t>
      </w:r>
      <w:r w:rsidRPr="00766F77">
        <w:rPr>
          <w:rFonts w:ascii="Tahoma" w:eastAsia="Times New Roman" w:hAnsi="Tahoma" w:cs="Tahoma"/>
          <w:sz w:val="17"/>
          <w:szCs w:val="17"/>
          <w:rtl/>
        </w:rPr>
        <w:t xml:space="preserve"> نظیر </w:t>
      </w:r>
      <w:r w:rsidRPr="00766F77">
        <w:rPr>
          <w:rFonts w:ascii="Tahoma" w:eastAsia="Times New Roman" w:hAnsi="Tahoma" w:cs="Tahoma"/>
          <w:szCs w:val="17"/>
          <w:rtl/>
        </w:rPr>
        <w:t>اضطراب</w:t>
      </w:r>
      <w:r w:rsidRPr="00766F77">
        <w:rPr>
          <w:rFonts w:ascii="Tahoma" w:eastAsia="Times New Roman" w:hAnsi="Tahoma" w:cs="Tahoma"/>
          <w:sz w:val="17"/>
          <w:szCs w:val="17"/>
          <w:rtl/>
        </w:rPr>
        <w:t xml:space="preserve"> ، </w:t>
      </w:r>
      <w:r w:rsidRPr="00766F77">
        <w:rPr>
          <w:rFonts w:ascii="Tahoma" w:eastAsia="Times New Roman" w:hAnsi="Tahoma" w:cs="Tahoma"/>
          <w:szCs w:val="17"/>
          <w:rtl/>
        </w:rPr>
        <w:t>افسردگی</w:t>
      </w:r>
      <w:r w:rsidRPr="00766F77">
        <w:rPr>
          <w:rFonts w:ascii="Tahoma" w:eastAsia="Times New Roman" w:hAnsi="Tahoma" w:cs="Tahoma"/>
          <w:sz w:val="17"/>
          <w:szCs w:val="17"/>
          <w:rtl/>
        </w:rPr>
        <w:t xml:space="preserve"> ، سوء مصرف مواد ، </w:t>
      </w:r>
      <w:r w:rsidRPr="00766F77">
        <w:rPr>
          <w:rFonts w:ascii="Tahoma" w:eastAsia="Times New Roman" w:hAnsi="Tahoma" w:cs="Tahoma"/>
          <w:szCs w:val="17"/>
          <w:rtl/>
        </w:rPr>
        <w:t>بی‌خوابی</w:t>
      </w:r>
      <w:r w:rsidRPr="00766F77">
        <w:rPr>
          <w:rFonts w:ascii="Tahoma" w:eastAsia="Times New Roman" w:hAnsi="Tahoma" w:cs="Tahoma"/>
          <w:sz w:val="17"/>
          <w:szCs w:val="17"/>
          <w:rtl/>
        </w:rPr>
        <w:t xml:space="preserve"> و مشکلات جنسی ، برخی از مسائل سالمندی در روانشناسی گردیده است. برخی از پرسش‌های مطرح شده در این حوزه عبارتند از:</w:t>
      </w:r>
      <w:r w:rsidRPr="00766F77">
        <w:rPr>
          <w:rFonts w:ascii="Tahoma" w:eastAsia="Times New Roman" w:hAnsi="Tahoma" w:cs="Tahoma"/>
          <w:sz w:val="17"/>
          <w:szCs w:val="17"/>
          <w:rtl/>
        </w:rPr>
        <w:br/>
      </w:r>
      <w:r w:rsidRPr="00766F77">
        <w:rPr>
          <w:rFonts w:ascii="Tahoma" w:eastAsia="Times New Roman" w:hAnsi="Tahoma" w:cs="Tahoma"/>
          <w:sz w:val="17"/>
          <w:szCs w:val="17"/>
          <w:rtl/>
        </w:rPr>
        <w:br/>
        <w:t> </w:t>
      </w:r>
    </w:p>
    <w:p w:rsidR="009D4041" w:rsidRPr="00766F77" w:rsidRDefault="009D4041" w:rsidP="00766F77">
      <w:pPr>
        <w:numPr>
          <w:ilvl w:val="0"/>
          <w:numId w:val="1"/>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رشد در سالمندی چگونه است؟</w:t>
      </w:r>
    </w:p>
    <w:p w:rsidR="009D4041" w:rsidRPr="00766F77" w:rsidRDefault="009D4041" w:rsidP="00766F77">
      <w:pPr>
        <w:numPr>
          <w:ilvl w:val="0"/>
          <w:numId w:val="1"/>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توانایی‌های ذهنی سالمند چه تغییری می‌کند؟</w:t>
      </w:r>
    </w:p>
    <w:p w:rsidR="009D4041" w:rsidRPr="00766F77" w:rsidRDefault="009D4041" w:rsidP="00766F77">
      <w:pPr>
        <w:numPr>
          <w:ilvl w:val="0"/>
          <w:numId w:val="1"/>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مشکلات اجتماعی سالمندان کدام است؟</w:t>
      </w:r>
    </w:p>
    <w:p w:rsidR="009D4041" w:rsidRPr="00766F77" w:rsidRDefault="009D4041" w:rsidP="00766F77">
      <w:pPr>
        <w:numPr>
          <w:ilvl w:val="0"/>
          <w:numId w:val="1"/>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تغییرات رشدی مرحله سالمندی کدام است؟ در زیر به چند مورد از تغییرات می‌پردازیم.</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b/>
          <w:bCs/>
          <w:szCs w:val="17"/>
          <w:rtl/>
        </w:rPr>
        <w:t>تغييرات بدني</w:t>
      </w:r>
    </w:p>
    <w:p w:rsidR="009D4041" w:rsidRPr="00766F77" w:rsidRDefault="009D4041" w:rsidP="00766F77">
      <w:pPr>
        <w:numPr>
          <w:ilvl w:val="0"/>
          <w:numId w:val="2"/>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b/>
          <w:bCs/>
          <w:sz w:val="17"/>
          <w:szCs w:val="17"/>
          <w:rtl/>
        </w:rPr>
        <w:t>پوست :</w:t>
      </w:r>
      <w:r w:rsidRPr="00766F77">
        <w:rPr>
          <w:rFonts w:ascii="Tahoma" w:eastAsia="Times New Roman" w:hAnsi="Tahoma" w:cs="Tahoma"/>
          <w:sz w:val="17"/>
          <w:szCs w:val="17"/>
          <w:rtl/>
        </w:rPr>
        <w:t xml:space="preserve"> بافت پوست سالمندان تغییرات زیادی دارد، بدین معنی که پوست انعطاف پذیر و نرمی سابق را ندارد، چروکیده و بی‌رنگ است و موی بعضی قسمت‌ها (مانند سر) سفید شده و ریخته است.</w:t>
      </w:r>
      <w:r w:rsidRPr="00766F77">
        <w:rPr>
          <w:rFonts w:ascii="Tahoma" w:eastAsia="Times New Roman" w:hAnsi="Tahoma" w:cs="Tahoma"/>
          <w:sz w:val="17"/>
          <w:szCs w:val="17"/>
          <w:rtl/>
        </w:rPr>
        <w:br/>
        <w:t> </w:t>
      </w:r>
    </w:p>
    <w:p w:rsidR="009D4041" w:rsidRPr="00766F77" w:rsidRDefault="009D4041" w:rsidP="00766F77">
      <w:pPr>
        <w:numPr>
          <w:ilvl w:val="0"/>
          <w:numId w:val="2"/>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b/>
          <w:bCs/>
          <w:sz w:val="17"/>
          <w:szCs w:val="17"/>
          <w:rtl/>
        </w:rPr>
        <w:t>قلب و گردش خون :</w:t>
      </w:r>
      <w:r w:rsidRPr="00766F77">
        <w:rPr>
          <w:rFonts w:ascii="Tahoma" w:eastAsia="Times New Roman" w:hAnsi="Tahoma" w:cs="Tahoma"/>
          <w:sz w:val="17"/>
          <w:szCs w:val="17"/>
          <w:rtl/>
        </w:rPr>
        <w:t xml:space="preserve"> این تغییرات بدین شکل است که خون به همه جای بدن نمی‌رسد و مویرگهای برخی اندام‌ها خون کمی دریافت می‌کنند. این بدلیل افت کارکرد قلب و عروق است که باعث افت فشار خون می‌شود.</w:t>
      </w:r>
      <w:r w:rsidRPr="00766F77">
        <w:rPr>
          <w:rFonts w:ascii="Tahoma" w:eastAsia="Times New Roman" w:hAnsi="Tahoma" w:cs="Tahoma"/>
          <w:sz w:val="17"/>
          <w:szCs w:val="17"/>
          <w:rtl/>
        </w:rPr>
        <w:br/>
        <w:t> </w:t>
      </w:r>
    </w:p>
    <w:p w:rsidR="009D4041" w:rsidRPr="00766F77" w:rsidRDefault="009D4041" w:rsidP="00766F77">
      <w:pPr>
        <w:numPr>
          <w:ilvl w:val="0"/>
          <w:numId w:val="2"/>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b/>
          <w:bCs/>
          <w:sz w:val="17"/>
          <w:szCs w:val="17"/>
          <w:rtl/>
        </w:rPr>
        <w:t>عملکرد جنسی:</w:t>
      </w:r>
      <w:r w:rsidRPr="00766F77">
        <w:rPr>
          <w:rFonts w:ascii="Tahoma" w:eastAsia="Times New Roman" w:hAnsi="Tahoma" w:cs="Tahoma"/>
          <w:sz w:val="17"/>
          <w:szCs w:val="17"/>
          <w:rtl/>
        </w:rPr>
        <w:t xml:space="preserve"> در مسائل مربوط به عملکرد جنس اگر چه با یائسگی در زنان از حدود 50 سالگی به بعد روبرو هستیم ، اما فعالیت غدد جنسی در این دوران در مردان ادامه دارد. مردان قدرت باروری خود را حفظ می‌کنند، از طرف دیگر امکان افزایش میل جنسی در زنان به علت از بین رفتن ترس حاملگی وجود دارد.</w:t>
      </w:r>
      <w:r w:rsidRPr="00766F77">
        <w:rPr>
          <w:rFonts w:ascii="Tahoma" w:eastAsia="Times New Roman" w:hAnsi="Tahoma" w:cs="Tahoma"/>
          <w:sz w:val="17"/>
          <w:szCs w:val="17"/>
          <w:rtl/>
        </w:rPr>
        <w:br/>
        <w:t> </w:t>
      </w:r>
    </w:p>
    <w:p w:rsidR="009D4041" w:rsidRPr="00766F77" w:rsidRDefault="009D4041" w:rsidP="00766F77">
      <w:pPr>
        <w:numPr>
          <w:ilvl w:val="0"/>
          <w:numId w:val="2"/>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b/>
          <w:bCs/>
          <w:sz w:val="17"/>
          <w:szCs w:val="17"/>
          <w:rtl/>
        </w:rPr>
        <w:t>دستگاه گوارش :</w:t>
      </w:r>
      <w:r w:rsidRPr="00766F77">
        <w:rPr>
          <w:rFonts w:ascii="Tahoma" w:eastAsia="Times New Roman" w:hAnsi="Tahoma" w:cs="Tahoma"/>
          <w:sz w:val="17"/>
          <w:szCs w:val="17"/>
          <w:rtl/>
        </w:rPr>
        <w:t xml:space="preserve"> اعضا گوارش سالمندان بعد از چندین دهه فعالیت دیگر قدرت لازم را برای هضم برخی غذاها (نظیر غذای پرچرب و سخت) را ندارد. احتمال </w:t>
      </w:r>
      <w:r w:rsidRPr="00766F77">
        <w:rPr>
          <w:rFonts w:ascii="Tahoma" w:eastAsia="Times New Roman" w:hAnsi="Tahoma" w:cs="Tahoma"/>
          <w:szCs w:val="17"/>
          <w:rtl/>
        </w:rPr>
        <w:t>سوء تغذیه</w:t>
      </w:r>
      <w:r w:rsidRPr="00766F77">
        <w:rPr>
          <w:rFonts w:ascii="Tahoma" w:eastAsia="Times New Roman" w:hAnsi="Tahoma" w:cs="Tahoma"/>
          <w:sz w:val="17"/>
          <w:szCs w:val="17"/>
          <w:rtl/>
        </w:rPr>
        <w:t xml:space="preserve"> در این دوران زیاد است. بنابراین تدوین یک برنامه غذایی که شامل همه موارد ضروری بدن باشد، ضروری است.</w:t>
      </w:r>
      <w:r w:rsidRPr="00766F77">
        <w:rPr>
          <w:rFonts w:ascii="Tahoma" w:eastAsia="Times New Roman" w:hAnsi="Tahoma" w:cs="Tahoma"/>
          <w:sz w:val="17"/>
          <w:szCs w:val="17"/>
          <w:rtl/>
        </w:rPr>
        <w:br/>
        <w:t> </w:t>
      </w:r>
    </w:p>
    <w:p w:rsidR="009D4041" w:rsidRPr="00766F77" w:rsidRDefault="009D4041" w:rsidP="00766F77">
      <w:pPr>
        <w:numPr>
          <w:ilvl w:val="0"/>
          <w:numId w:val="2"/>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b/>
          <w:bCs/>
          <w:szCs w:val="17"/>
          <w:rtl/>
        </w:rPr>
        <w:t>دستگاه عصبی</w:t>
      </w:r>
      <w:r w:rsidRPr="00766F77">
        <w:rPr>
          <w:rFonts w:ascii="Tahoma" w:eastAsia="Times New Roman" w:hAnsi="Tahoma" w:cs="Tahoma"/>
          <w:b/>
          <w:bCs/>
          <w:sz w:val="17"/>
          <w:szCs w:val="17"/>
          <w:rtl/>
        </w:rPr>
        <w:t xml:space="preserve"> :</w:t>
      </w:r>
      <w:r w:rsidRPr="00766F77">
        <w:rPr>
          <w:rFonts w:ascii="Tahoma" w:eastAsia="Times New Roman" w:hAnsi="Tahoma" w:cs="Tahoma"/>
          <w:sz w:val="17"/>
          <w:szCs w:val="17"/>
          <w:rtl/>
        </w:rPr>
        <w:t xml:space="preserve"> بعد از حدود 25 سالگی هر روز از تعداد سلولهای عصبی مغز مقداری کم می‌شود و با افزایش سن ، تعداد مرگ این سلولها بیشتر می‌شود. مغز یک سالمند در این مدت آنقدر </w:t>
      </w:r>
      <w:r w:rsidRPr="00766F77">
        <w:rPr>
          <w:rFonts w:ascii="Tahoma" w:eastAsia="Times New Roman" w:hAnsi="Tahoma" w:cs="Tahoma"/>
          <w:szCs w:val="17"/>
          <w:rtl/>
        </w:rPr>
        <w:t>سلول عصبی</w:t>
      </w:r>
      <w:r w:rsidRPr="00766F77">
        <w:rPr>
          <w:rFonts w:ascii="Tahoma" w:eastAsia="Times New Roman" w:hAnsi="Tahoma" w:cs="Tahoma"/>
          <w:sz w:val="17"/>
          <w:szCs w:val="17"/>
          <w:rtl/>
        </w:rPr>
        <w:t xml:space="preserve"> از دست داده که دیگر نمی‌تواند عملکردهای سابق خود را با همان سرعت و کیفیت داشته باشد. اما این بدان معنی نیست که همه سالمندان دچار اختلالات شدید در فعالیت ذهنی (نظیر </w:t>
      </w:r>
      <w:r w:rsidRPr="00766F77">
        <w:rPr>
          <w:rFonts w:ascii="Tahoma" w:eastAsia="Times New Roman" w:hAnsi="Tahoma" w:cs="Tahoma"/>
          <w:szCs w:val="17"/>
          <w:rtl/>
        </w:rPr>
        <w:t>اختلال آلزایمر</w:t>
      </w:r>
      <w:r w:rsidRPr="00766F77">
        <w:rPr>
          <w:rFonts w:ascii="Tahoma" w:eastAsia="Times New Roman" w:hAnsi="Tahoma" w:cs="Tahoma"/>
          <w:sz w:val="17"/>
          <w:szCs w:val="17"/>
          <w:rtl/>
        </w:rPr>
        <w:t>) خواهند شد.</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b/>
          <w:bCs/>
          <w:szCs w:val="17"/>
          <w:rtl/>
        </w:rPr>
        <w:t>تغییرات ذهنی و هوشی</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 </w:t>
      </w:r>
    </w:p>
    <w:p w:rsidR="009D4041" w:rsidRPr="00766F77" w:rsidRDefault="009D4041" w:rsidP="00766F77">
      <w:pPr>
        <w:shd w:val="clear" w:color="auto" w:fill="FFFFFF"/>
        <w:spacing w:before="100" w:beforeAutospacing="1" w:after="100" w:afterAutospacing="1" w:line="240" w:lineRule="auto"/>
        <w:jc w:val="both"/>
        <w:textAlignment w:val="top"/>
        <w:outlineLvl w:val="1"/>
        <w:rPr>
          <w:rFonts w:ascii="Tahoma" w:eastAsia="Times New Roman" w:hAnsi="Tahoma" w:cs="Tahoma"/>
          <w:b/>
          <w:bCs/>
          <w:sz w:val="19"/>
          <w:szCs w:val="19"/>
          <w:rtl/>
        </w:rPr>
      </w:pPr>
      <w:r w:rsidRPr="00766F77">
        <w:rPr>
          <w:rFonts w:ascii="Tahoma" w:eastAsia="Times New Roman" w:hAnsi="Tahoma" w:cs="Tahoma"/>
          <w:b/>
          <w:bCs/>
          <w:sz w:val="19"/>
          <w:szCs w:val="19"/>
          <w:rtl/>
        </w:rPr>
        <w:t>عملکرد عالی مغز</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به میزانی که سلول عصبی از ساختار مغز خارج می‌شود. تغییراتی در عملکردهای عالی مغز (</w:t>
      </w:r>
      <w:r w:rsidRPr="00766F77">
        <w:rPr>
          <w:rFonts w:ascii="Tahoma" w:eastAsia="Times New Roman" w:hAnsi="Tahoma" w:cs="Tahoma"/>
          <w:szCs w:val="17"/>
          <w:rtl/>
        </w:rPr>
        <w:t>تفکر</w:t>
      </w:r>
      <w:r w:rsidRPr="00766F77">
        <w:rPr>
          <w:rFonts w:ascii="Tahoma" w:eastAsia="Times New Roman" w:hAnsi="Tahoma" w:cs="Tahoma"/>
          <w:sz w:val="17"/>
          <w:szCs w:val="17"/>
          <w:rtl/>
        </w:rPr>
        <w:t xml:space="preserve"> ، استدلال ، حل مسئله و حافظه) رخ می‌دهد. در افراد سالمند با افت حافظه اسامی ، چهره‌ها و تاریخ ، فراموش می‌شوند. اما توانایی‌های کلامی ممکن است تا حدودی ثابت باقی بمانند. بدین معنی که اگر چه سالمند مانند گذشته نمی‌تواند روان و سیال صحبت کند و در میان کلامش مکث‌هایی جهت پیدا کردن کلمات دارد ولی باز هم می‌تواند مطلب و منظور خود را به دیگران القا کند. حتی سالمندانی توانایی‌های ذهنی خود را در کارهای ذهنی نظیر خواندن ، نوشتن ، محاسبه کردن و یا تفریحات فکری مانند شطرنج بکار گیرد، احتمال افت عملکردهای ذهنی کمتر است.</w:t>
      </w:r>
    </w:p>
    <w:p w:rsidR="009D4041" w:rsidRPr="00766F77" w:rsidRDefault="009D4041" w:rsidP="00766F77">
      <w:pPr>
        <w:shd w:val="clear" w:color="auto" w:fill="FFFFFF"/>
        <w:spacing w:after="0" w:line="240" w:lineRule="auto"/>
        <w:jc w:val="both"/>
        <w:textAlignment w:val="top"/>
        <w:rPr>
          <w:rFonts w:ascii="Tahoma" w:eastAsia="Times New Roman" w:hAnsi="Tahoma" w:cs="Tahoma"/>
          <w:sz w:val="17"/>
          <w:szCs w:val="17"/>
          <w:rtl/>
        </w:rPr>
      </w:pPr>
    </w:p>
    <w:p w:rsidR="009D4041" w:rsidRPr="00766F77" w:rsidRDefault="009D4041" w:rsidP="00766F77">
      <w:pPr>
        <w:shd w:val="clear" w:color="auto" w:fill="FFFFFF"/>
        <w:spacing w:before="100" w:beforeAutospacing="1" w:after="100" w:afterAutospacing="1" w:line="240" w:lineRule="auto"/>
        <w:jc w:val="both"/>
        <w:textAlignment w:val="top"/>
        <w:outlineLvl w:val="1"/>
        <w:rPr>
          <w:rFonts w:ascii="Tahoma" w:eastAsia="Times New Roman" w:hAnsi="Tahoma" w:cs="Tahoma"/>
          <w:b/>
          <w:bCs/>
          <w:sz w:val="19"/>
          <w:szCs w:val="19"/>
          <w:rtl/>
        </w:rPr>
      </w:pPr>
      <w:r w:rsidRPr="00766F77">
        <w:rPr>
          <w:rFonts w:ascii="Tahoma" w:eastAsia="Times New Roman" w:hAnsi="Tahoma" w:cs="Tahoma"/>
          <w:b/>
          <w:bCs/>
          <w:sz w:val="19"/>
          <w:szCs w:val="19"/>
          <w:rtl/>
        </w:rPr>
        <w:t>اختلال آلزایمر</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نوعی اختلال است که با ویژگی‌های کاهش شدید قدرت حافظه و تخریب شدید توانایی‌های شناختی مشخص می‌شود. شخص روز به روز بیشتر اشخاص ، چهره‌ها و اسامی را فراموش می‌کند. در کنار این ویژگی‌ها فرد زود رنج و زود عصبانی می‌شود. بیماری پیش رونده و تباه کننده عملکردها در فرد و ناراحت کننده برای اطرافیان است. در مراحل آخر بیماری فرد همچون نوزادی به مراقبت‌های دقیق نیاز دارد.</w:t>
      </w:r>
      <w:r w:rsidRPr="00766F77">
        <w:rPr>
          <w:rFonts w:ascii="Tahoma" w:eastAsia="Times New Roman" w:hAnsi="Tahoma" w:cs="Tahoma"/>
          <w:sz w:val="17"/>
          <w:szCs w:val="17"/>
          <w:rtl/>
        </w:rPr>
        <w:br/>
      </w:r>
      <w:r w:rsidRPr="00766F77">
        <w:rPr>
          <w:rFonts w:ascii="Tahoma" w:eastAsia="Times New Roman" w:hAnsi="Tahoma" w:cs="Tahoma"/>
          <w:sz w:val="17"/>
          <w:szCs w:val="17"/>
          <w:rtl/>
        </w:rPr>
        <w:br/>
        <w:t xml:space="preserve">بررسی پرونده‌های بیماران و برآوردها نشان می‌دهد که ده درصد افراد بالای 65 سال و بین 20 تا 25 درصد افراد بالای 85 سال دچار بیماری آلزایمر هستند. علت بیماری با وجود انواعی از تحقیقات ناشناخته است ولی بعضی از علل احتمالی عبارتند از عامل عفونی یا </w:t>
      </w:r>
      <w:r w:rsidRPr="00766F77">
        <w:rPr>
          <w:rFonts w:ascii="Tahoma" w:eastAsia="Times New Roman" w:hAnsi="Tahoma" w:cs="Tahoma"/>
          <w:szCs w:val="17"/>
          <w:rtl/>
        </w:rPr>
        <w:t>ویروس</w:t>
      </w:r>
      <w:r w:rsidRPr="00766F77">
        <w:rPr>
          <w:rFonts w:ascii="Tahoma" w:eastAsia="Times New Roman" w:hAnsi="Tahoma" w:cs="Tahoma"/>
          <w:sz w:val="17"/>
          <w:szCs w:val="17"/>
          <w:rtl/>
        </w:rPr>
        <w:t xml:space="preserve"> ، تجمع مواد سمی ، آمادگی ارثی ، همانند علت آلزایمر ، درمان شفابخشی نیز یافت شده است و داروهای موجود فقط روند تخریب را کندتر می‌کند.</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lastRenderedPageBreak/>
        <w:t> </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b/>
          <w:bCs/>
          <w:szCs w:val="17"/>
          <w:rtl/>
        </w:rPr>
        <w:t>تغییرات روانی شخصیتی</w:t>
      </w:r>
    </w:p>
    <w:p w:rsidR="009D4041" w:rsidRPr="00766F77" w:rsidRDefault="009D4041" w:rsidP="00766F77">
      <w:pPr>
        <w:numPr>
          <w:ilvl w:val="0"/>
          <w:numId w:val="3"/>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b/>
          <w:bCs/>
          <w:sz w:val="17"/>
          <w:szCs w:val="17"/>
          <w:rtl/>
        </w:rPr>
        <w:t>سالمند یکپارچه :</w:t>
      </w:r>
      <w:r w:rsidRPr="00766F77">
        <w:rPr>
          <w:rFonts w:ascii="Tahoma" w:eastAsia="Times New Roman" w:hAnsi="Tahoma" w:cs="Tahoma"/>
          <w:sz w:val="17"/>
          <w:szCs w:val="17"/>
          <w:rtl/>
        </w:rPr>
        <w:t xml:space="preserve"> این سالمندان با ویژگی‌های انعطاف پذیری ، آرام بودن و پختگی در روابط مشخص می‌شوند. آنها سالمندانی فعال هستند که زندگی منسجمی دارند.</w:t>
      </w:r>
      <w:r w:rsidRPr="00766F77">
        <w:rPr>
          <w:rFonts w:ascii="Tahoma" w:eastAsia="Times New Roman" w:hAnsi="Tahoma" w:cs="Tahoma"/>
          <w:sz w:val="17"/>
          <w:szCs w:val="17"/>
          <w:rtl/>
        </w:rPr>
        <w:br/>
        <w:t> </w:t>
      </w:r>
    </w:p>
    <w:p w:rsidR="009D4041" w:rsidRPr="00766F77" w:rsidRDefault="009D4041" w:rsidP="00766F77">
      <w:pPr>
        <w:numPr>
          <w:ilvl w:val="0"/>
          <w:numId w:val="3"/>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b/>
          <w:bCs/>
          <w:sz w:val="17"/>
          <w:szCs w:val="17"/>
          <w:rtl/>
        </w:rPr>
        <w:t>سالمند ضد ضربه :</w:t>
      </w:r>
      <w:r w:rsidRPr="00766F77">
        <w:rPr>
          <w:rFonts w:ascii="Tahoma" w:eastAsia="Times New Roman" w:hAnsi="Tahoma" w:cs="Tahoma"/>
          <w:sz w:val="17"/>
          <w:szCs w:val="17"/>
          <w:rtl/>
        </w:rPr>
        <w:t xml:space="preserve"> برای این سالمندان با تسلط بر موقعیت‌ها (کنترل رویدادها) و موفقیت زیاد ، اهمیت بسزایی دارد. این سالمندان مبارزه جو و جاه طلب هستند.</w:t>
      </w:r>
      <w:r w:rsidRPr="00766F77">
        <w:rPr>
          <w:rFonts w:ascii="Tahoma" w:eastAsia="Times New Roman" w:hAnsi="Tahoma" w:cs="Tahoma"/>
          <w:sz w:val="17"/>
          <w:szCs w:val="17"/>
          <w:rtl/>
        </w:rPr>
        <w:br/>
        <w:t> </w:t>
      </w:r>
    </w:p>
    <w:p w:rsidR="009D4041" w:rsidRPr="00766F77" w:rsidRDefault="009D4041" w:rsidP="00766F77">
      <w:pPr>
        <w:numPr>
          <w:ilvl w:val="0"/>
          <w:numId w:val="3"/>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b/>
          <w:bCs/>
          <w:sz w:val="17"/>
          <w:szCs w:val="17"/>
          <w:rtl/>
        </w:rPr>
        <w:t>سالمند منفعل وابسته :</w:t>
      </w:r>
      <w:r w:rsidRPr="00766F77">
        <w:rPr>
          <w:rFonts w:ascii="Tahoma" w:eastAsia="Times New Roman" w:hAnsi="Tahoma" w:cs="Tahoma"/>
          <w:sz w:val="17"/>
          <w:szCs w:val="17"/>
          <w:rtl/>
        </w:rPr>
        <w:t xml:space="preserve"> فعالیت این سالمندان کمتر است و در مقابل رویدادها و اشخاص تسلیم می‌شوند. این سالمندان زمانی می‌توانند خوب کار کنند که به یکی از دو نفر تکیه داشته باشند.</w:t>
      </w:r>
      <w:r w:rsidRPr="00766F77">
        <w:rPr>
          <w:rFonts w:ascii="Tahoma" w:eastAsia="Times New Roman" w:hAnsi="Tahoma" w:cs="Tahoma"/>
          <w:sz w:val="17"/>
          <w:szCs w:val="17"/>
          <w:rtl/>
        </w:rPr>
        <w:br/>
        <w:t> </w:t>
      </w:r>
    </w:p>
    <w:p w:rsidR="009D4041" w:rsidRPr="00766F77" w:rsidRDefault="009D4041" w:rsidP="00766F77">
      <w:pPr>
        <w:numPr>
          <w:ilvl w:val="0"/>
          <w:numId w:val="3"/>
        </w:numPr>
        <w:shd w:val="clear" w:color="auto" w:fill="FFFFFF"/>
        <w:spacing w:before="100" w:beforeAutospacing="1" w:after="100" w:afterAutospacing="1" w:line="240" w:lineRule="auto"/>
        <w:ind w:left="783"/>
        <w:jc w:val="both"/>
        <w:textAlignment w:val="top"/>
        <w:rPr>
          <w:rFonts w:ascii="Tahoma" w:eastAsia="Times New Roman" w:hAnsi="Tahoma" w:cs="Tahoma"/>
          <w:sz w:val="17"/>
          <w:szCs w:val="17"/>
          <w:rtl/>
        </w:rPr>
      </w:pPr>
      <w:r w:rsidRPr="00766F77">
        <w:rPr>
          <w:rFonts w:ascii="Tahoma" w:eastAsia="Times New Roman" w:hAnsi="Tahoma" w:cs="Tahoma"/>
          <w:b/>
          <w:bCs/>
          <w:sz w:val="17"/>
          <w:szCs w:val="17"/>
          <w:rtl/>
        </w:rPr>
        <w:t>سالمند متلاشی :</w:t>
      </w:r>
      <w:r w:rsidRPr="00766F77">
        <w:rPr>
          <w:rFonts w:ascii="Tahoma" w:eastAsia="Times New Roman" w:hAnsi="Tahoma" w:cs="Tahoma"/>
          <w:sz w:val="17"/>
          <w:szCs w:val="17"/>
          <w:rtl/>
        </w:rPr>
        <w:t xml:space="preserve"> این سالمندان از نظر عملکرد ذهنی و تفکر دچار ضعف و زوال هستند. فعالیت و رضایت آنها از سالمند بودن بشدت پایین است.</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 </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b/>
          <w:bCs/>
          <w:szCs w:val="17"/>
          <w:rtl/>
        </w:rPr>
        <w:t>تغییرات اجتماعی</w:t>
      </w:r>
    </w:p>
    <w:p w:rsidR="009D4041" w:rsidRPr="00766F77" w:rsidRDefault="009D4041" w:rsidP="00766F77">
      <w:pPr>
        <w:shd w:val="clear" w:color="auto" w:fill="FFFFFF"/>
        <w:spacing w:before="100" w:beforeAutospacing="1" w:after="100" w:afterAutospacing="1" w:line="240" w:lineRule="auto"/>
        <w:jc w:val="both"/>
        <w:textAlignment w:val="top"/>
        <w:outlineLvl w:val="1"/>
        <w:rPr>
          <w:rFonts w:ascii="Tahoma" w:eastAsia="Times New Roman" w:hAnsi="Tahoma" w:cs="Tahoma"/>
          <w:b/>
          <w:bCs/>
          <w:sz w:val="19"/>
          <w:szCs w:val="19"/>
          <w:rtl/>
        </w:rPr>
      </w:pPr>
      <w:r w:rsidRPr="00766F77">
        <w:rPr>
          <w:rFonts w:ascii="Tahoma" w:eastAsia="Times New Roman" w:hAnsi="Tahoma" w:cs="Tahoma"/>
          <w:b/>
          <w:bCs/>
          <w:sz w:val="19"/>
          <w:szCs w:val="19"/>
          <w:rtl/>
        </w:rPr>
        <w:t>خانواده</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تقریبا اکثر سالمندان فرزندانی در قید حیات دارند و تعداد زیادی از آنها با فرزندان خود زندگی می کنند یا زود به زود آنها را می بینند با این حال در روابط بین سالمندان و فرزندانشان مشکلات حادی نیز بوجود می‌آید، مسائلی از قبیل محل سکونت (زندگی مشترک ، خانه مستقل یا خانه سالمندان) استقلال یا عدم آن در زندگی شخصی بر روابط بین آنها تاثیرات عمیقی می‌گذارد. در عین حال این مسائل از اعتقادات مذهبی و اخلاقی و فرهنگ جامعه نیز متاثر می‌شود.</w:t>
      </w:r>
    </w:p>
    <w:p w:rsidR="009D4041" w:rsidRPr="00766F77" w:rsidRDefault="009D4041" w:rsidP="00766F77">
      <w:pPr>
        <w:shd w:val="clear" w:color="auto" w:fill="FFFFFF"/>
        <w:spacing w:after="0" w:line="240" w:lineRule="auto"/>
        <w:jc w:val="both"/>
        <w:textAlignment w:val="top"/>
        <w:rPr>
          <w:rFonts w:ascii="Tahoma" w:eastAsia="Times New Roman" w:hAnsi="Tahoma" w:cs="Tahoma"/>
          <w:sz w:val="17"/>
          <w:szCs w:val="17"/>
          <w:rtl/>
        </w:rPr>
      </w:pPr>
    </w:p>
    <w:p w:rsidR="009D4041" w:rsidRPr="00766F77" w:rsidRDefault="009D4041" w:rsidP="00766F77">
      <w:pPr>
        <w:shd w:val="clear" w:color="auto" w:fill="FFFFFF"/>
        <w:spacing w:before="100" w:beforeAutospacing="1" w:after="100" w:afterAutospacing="1" w:line="240" w:lineRule="auto"/>
        <w:jc w:val="both"/>
        <w:textAlignment w:val="top"/>
        <w:outlineLvl w:val="1"/>
        <w:rPr>
          <w:rFonts w:ascii="Tahoma" w:eastAsia="Times New Roman" w:hAnsi="Tahoma" w:cs="Tahoma"/>
          <w:b/>
          <w:bCs/>
          <w:sz w:val="19"/>
          <w:szCs w:val="19"/>
          <w:rtl/>
        </w:rPr>
      </w:pPr>
      <w:r w:rsidRPr="00766F77">
        <w:rPr>
          <w:rFonts w:ascii="Tahoma" w:eastAsia="Times New Roman" w:hAnsi="Tahoma" w:cs="Tahoma"/>
          <w:b/>
          <w:bCs/>
          <w:sz w:val="19"/>
          <w:szCs w:val="19"/>
          <w:rtl/>
        </w:rPr>
        <w:t>دوستان</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گاهی بودن با دوستان برای سالمند مهمتر و لذت بخش‌تر از روابط با فرزندان است چرا که سالمندان با دوستان هم سن راحت‌تر از فرزندان خود هستند. و بنابراین قرار ملاقات‌های متعددی را ترتیب می‌دهند. سالمندان با هم درباره خاطرات گذشته و دور خود صحبت می‌کنند. این کار پیوندهای عمیقی را بین آنها بوجود می‌آورد.</w:t>
      </w:r>
    </w:p>
    <w:p w:rsidR="009D4041" w:rsidRPr="00766F77" w:rsidRDefault="009D4041" w:rsidP="00766F77">
      <w:pPr>
        <w:shd w:val="clear" w:color="auto" w:fill="FFFFFF"/>
        <w:spacing w:after="0" w:line="240" w:lineRule="auto"/>
        <w:jc w:val="both"/>
        <w:textAlignment w:val="top"/>
        <w:rPr>
          <w:rFonts w:ascii="Tahoma" w:eastAsia="Times New Roman" w:hAnsi="Tahoma" w:cs="Tahoma"/>
          <w:sz w:val="17"/>
          <w:szCs w:val="17"/>
          <w:rtl/>
        </w:rPr>
      </w:pPr>
    </w:p>
    <w:p w:rsidR="009D4041" w:rsidRPr="00766F77" w:rsidRDefault="009D4041" w:rsidP="00766F77">
      <w:pPr>
        <w:shd w:val="clear" w:color="auto" w:fill="FFFFFF"/>
        <w:spacing w:before="100" w:beforeAutospacing="1" w:after="100" w:afterAutospacing="1" w:line="240" w:lineRule="auto"/>
        <w:jc w:val="both"/>
        <w:textAlignment w:val="top"/>
        <w:outlineLvl w:val="1"/>
        <w:rPr>
          <w:rFonts w:ascii="Tahoma" w:eastAsia="Times New Roman" w:hAnsi="Tahoma" w:cs="Tahoma"/>
          <w:b/>
          <w:bCs/>
          <w:sz w:val="19"/>
          <w:szCs w:val="19"/>
          <w:rtl/>
        </w:rPr>
      </w:pPr>
      <w:r w:rsidRPr="00766F77">
        <w:rPr>
          <w:rFonts w:ascii="Tahoma" w:eastAsia="Times New Roman" w:hAnsi="Tahoma" w:cs="Tahoma"/>
          <w:b/>
          <w:bCs/>
          <w:sz w:val="19"/>
          <w:szCs w:val="19"/>
          <w:rtl/>
        </w:rPr>
        <w:t>تغییرات شغلی</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امروزه در جوامع صنعتی و شهری سالمندانی مترادف با بازنشستگی است، در حالی که در روستاها و شهرهای کوچک آنها اکثرا تا آخرین روزهای زندگی فعالیت شغلی دارند. بین از دست دادن شغل (بازنشستگی) و احساس رضایت از خود (مفید بودن) رابطه متقابل وجود دارد و این یکی از پیامدهای منفی سالمندی است. با این حال اگر سالمند در گذشته از درآمد خوبی برخوردار بوده و در حال حاضر دارای سلامت جسمی باشد و برای دوران بازنشستگی برنامه ریزی کرده باشد، این اتفاق پیامدی منفی برایشان نخواهد بود.</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 </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b/>
          <w:bCs/>
          <w:szCs w:val="17"/>
          <w:rtl/>
        </w:rPr>
        <w:t>بهداشت روانی سالندان</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Cs w:val="17"/>
          <w:rtl/>
        </w:rPr>
        <w:t>بهداشت روانی</w:t>
      </w:r>
      <w:r w:rsidRPr="00766F77">
        <w:rPr>
          <w:rFonts w:ascii="Tahoma" w:eastAsia="Times New Roman" w:hAnsi="Tahoma" w:cs="Tahoma"/>
          <w:sz w:val="17"/>
          <w:szCs w:val="17"/>
          <w:rtl/>
        </w:rPr>
        <w:t xml:space="preserve"> در درون مفهوم کلی «بهداشت» قرار دارد و بهداشت یعنی توانایی کامل برای انجام نقش‌های روانی ، اجتماعی و جسمی ، بهداشت به معنی نبود بیماری نیست، بلکه بیشتر شناسایی و پیشگیری از بیماری‌ها و مشکلات در ارتباط است. تامین بهداشت روانی سالمندان تاثیر مهمی بر بهداشت فرد و جامعه می‌گذارد و عوامل چندی در این ارتباط دخیل هستند.</w:t>
      </w:r>
    </w:p>
    <w:p w:rsidR="009D4041" w:rsidRPr="00766F77" w:rsidRDefault="009D4041" w:rsidP="00766F77">
      <w:pPr>
        <w:shd w:val="clear" w:color="auto" w:fill="FFFFFF"/>
        <w:spacing w:before="100" w:beforeAutospacing="1" w:after="100" w:afterAutospacing="1" w:line="240" w:lineRule="auto"/>
        <w:jc w:val="both"/>
        <w:textAlignment w:val="top"/>
        <w:outlineLvl w:val="1"/>
        <w:rPr>
          <w:rFonts w:ascii="Tahoma" w:eastAsia="Times New Roman" w:hAnsi="Tahoma" w:cs="Tahoma"/>
          <w:b/>
          <w:bCs/>
          <w:sz w:val="19"/>
          <w:szCs w:val="19"/>
          <w:rtl/>
        </w:rPr>
      </w:pPr>
      <w:r w:rsidRPr="00766F77">
        <w:rPr>
          <w:rFonts w:ascii="Tahoma" w:eastAsia="Times New Roman" w:hAnsi="Tahoma" w:cs="Tahoma"/>
          <w:b/>
          <w:bCs/>
          <w:sz w:val="19"/>
          <w:szCs w:val="19"/>
          <w:rtl/>
        </w:rPr>
        <w:t>زندگی گذشته</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سالمندی که احساس می‌کند زندگی گذشته خود را به هدر نداده است با سالمندی که رضایت چندانی نسبت به گذشته ندارد، تفاوت بسیاری دارد. سالمند راضی در خود احساس کمال می‌کند و روزهای آخر زندگی را با خوش بینی و شور و شوق سپری می‌کند. در مقابل سالمند ناراضی از گذشته خود مضطرب و افسرده خواهد بود.</w:t>
      </w:r>
    </w:p>
    <w:p w:rsidR="009D4041" w:rsidRPr="00766F77" w:rsidRDefault="009D4041" w:rsidP="00766F77">
      <w:pPr>
        <w:shd w:val="clear" w:color="auto" w:fill="FFFFFF"/>
        <w:spacing w:before="100" w:beforeAutospacing="1" w:after="100" w:afterAutospacing="1" w:line="240" w:lineRule="auto"/>
        <w:jc w:val="both"/>
        <w:textAlignment w:val="top"/>
        <w:outlineLvl w:val="1"/>
        <w:rPr>
          <w:rFonts w:ascii="Tahoma" w:eastAsia="Times New Roman" w:hAnsi="Tahoma" w:cs="Tahoma"/>
          <w:b/>
          <w:bCs/>
          <w:sz w:val="19"/>
          <w:szCs w:val="19"/>
          <w:rtl/>
        </w:rPr>
      </w:pPr>
      <w:r w:rsidRPr="00766F77">
        <w:rPr>
          <w:rFonts w:ascii="Tahoma" w:eastAsia="Times New Roman" w:hAnsi="Tahoma" w:cs="Tahoma"/>
          <w:b/>
          <w:bCs/>
          <w:sz w:val="19"/>
          <w:szCs w:val="19"/>
          <w:rtl/>
        </w:rPr>
        <w:t>سازگاری با تغییرات</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lastRenderedPageBreak/>
        <w:t xml:space="preserve">تغییرات دوران سالمندی تاثیرات عمیقی بر زندگی و بهداشت روانی او دارد. اگر شخصیت فرد انعطاف پذیر باشد توانایی سازگاری با این تغییرات بیشتر خواهدبود. در این میان اگر سالمند این تغییرات را در جهت منفی ادراک کند میزان </w:t>
      </w:r>
      <w:r w:rsidRPr="00766F77">
        <w:rPr>
          <w:rFonts w:ascii="Tahoma" w:eastAsia="Times New Roman" w:hAnsi="Tahoma" w:cs="Tahoma"/>
          <w:szCs w:val="17"/>
          <w:rtl/>
        </w:rPr>
        <w:t>انعطاف پذیری</w:t>
      </w:r>
      <w:r w:rsidRPr="00766F77">
        <w:rPr>
          <w:rFonts w:ascii="Tahoma" w:eastAsia="Times New Roman" w:hAnsi="Tahoma" w:cs="Tahoma"/>
          <w:sz w:val="17"/>
          <w:szCs w:val="17"/>
          <w:rtl/>
        </w:rPr>
        <w:t xml:space="preserve"> و سازگاری پایین خواهد آمد.</w:t>
      </w:r>
    </w:p>
    <w:p w:rsidR="009D4041" w:rsidRPr="00766F77" w:rsidRDefault="009D4041" w:rsidP="00766F77">
      <w:pPr>
        <w:shd w:val="clear" w:color="auto" w:fill="FFFFFF"/>
        <w:spacing w:before="100" w:beforeAutospacing="1" w:after="100" w:afterAutospacing="1" w:line="240" w:lineRule="auto"/>
        <w:jc w:val="both"/>
        <w:textAlignment w:val="top"/>
        <w:outlineLvl w:val="1"/>
        <w:rPr>
          <w:rFonts w:ascii="Tahoma" w:eastAsia="Times New Roman" w:hAnsi="Tahoma" w:cs="Tahoma"/>
          <w:b/>
          <w:bCs/>
          <w:sz w:val="19"/>
          <w:szCs w:val="19"/>
          <w:rtl/>
        </w:rPr>
      </w:pPr>
      <w:r w:rsidRPr="00766F77">
        <w:rPr>
          <w:rFonts w:ascii="Tahoma" w:eastAsia="Times New Roman" w:hAnsi="Tahoma" w:cs="Tahoma"/>
          <w:b/>
          <w:bCs/>
          <w:sz w:val="19"/>
          <w:szCs w:val="19"/>
          <w:rtl/>
        </w:rPr>
        <w:t>حمایت جامعه و دولت</w:t>
      </w:r>
    </w:p>
    <w:p w:rsidR="009D4041" w:rsidRPr="00766F77" w:rsidRDefault="009D4041" w:rsidP="00766F77">
      <w:pPr>
        <w:shd w:val="clear" w:color="auto" w:fill="FFFFFF"/>
        <w:spacing w:before="100" w:beforeAutospacing="1" w:after="100" w:afterAutospacing="1" w:line="240" w:lineRule="auto"/>
        <w:jc w:val="both"/>
        <w:textAlignment w:val="top"/>
        <w:rPr>
          <w:rFonts w:ascii="Tahoma" w:eastAsia="Times New Roman" w:hAnsi="Tahoma" w:cs="Tahoma"/>
          <w:sz w:val="17"/>
          <w:szCs w:val="17"/>
          <w:rtl/>
        </w:rPr>
      </w:pPr>
      <w:r w:rsidRPr="00766F77">
        <w:rPr>
          <w:rFonts w:ascii="Tahoma" w:eastAsia="Times New Roman" w:hAnsi="Tahoma" w:cs="Tahoma"/>
          <w:sz w:val="17"/>
          <w:szCs w:val="17"/>
          <w:rtl/>
        </w:rPr>
        <w:t>نگرش و دیدگاه اجتماع نسبت به سالمندان بر بهداشت روانی سالمندان تاثیر گذار است. اینکه جامعه سالمند را به چشم «چرخ پنجم گاری» ببیند یا به چشم فردی مجرب و عاقل موضوع مهمی است. میزان حمایت‌های مالی و درمانی دولت (حقوق بازنشستگی و بیمه خدمات درمانی) عامل موثر دیگر در میزان بهداشت روانی سالمندان است.</w:t>
      </w:r>
    </w:p>
    <w:p w:rsidR="00545E7C" w:rsidRPr="00766F77" w:rsidRDefault="00545E7C" w:rsidP="00766F77">
      <w:pPr>
        <w:jc w:val="both"/>
      </w:pPr>
    </w:p>
    <w:sectPr w:rsidR="00545E7C" w:rsidRPr="00766F77" w:rsidSect="00CD6CC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C07"/>
    <w:multiLevelType w:val="multilevel"/>
    <w:tmpl w:val="12F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D4B71"/>
    <w:multiLevelType w:val="multilevel"/>
    <w:tmpl w:val="D878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907BC7"/>
    <w:multiLevelType w:val="multilevel"/>
    <w:tmpl w:val="56DE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D4041"/>
    <w:rsid w:val="00545E7C"/>
    <w:rsid w:val="00766F77"/>
    <w:rsid w:val="00997B91"/>
    <w:rsid w:val="009D4041"/>
    <w:rsid w:val="00CD6CC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7C"/>
    <w:pPr>
      <w:bidi/>
    </w:pPr>
  </w:style>
  <w:style w:type="paragraph" w:styleId="Heading2">
    <w:name w:val="heading 2"/>
    <w:basedOn w:val="Normal"/>
    <w:link w:val="Heading2Char"/>
    <w:uiPriority w:val="9"/>
    <w:qFormat/>
    <w:rsid w:val="009D4041"/>
    <w:pPr>
      <w:bidi w:val="0"/>
      <w:spacing w:before="100" w:beforeAutospacing="1" w:after="100" w:afterAutospacing="1" w:line="240" w:lineRule="auto"/>
      <w:outlineLvl w:val="1"/>
    </w:pPr>
    <w:rPr>
      <w:rFonts w:ascii="Tahoma" w:eastAsia="Times New Roman" w:hAnsi="Tahoma" w:cs="Tahom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041"/>
    <w:rPr>
      <w:rFonts w:ascii="Tahoma" w:eastAsia="Times New Roman" w:hAnsi="Tahoma" w:cs="Tahoma"/>
      <w:b/>
      <w:bCs/>
      <w:sz w:val="19"/>
      <w:szCs w:val="19"/>
    </w:rPr>
  </w:style>
  <w:style w:type="paragraph" w:styleId="NormalWeb">
    <w:name w:val="Normal (Web)"/>
    <w:basedOn w:val="Normal"/>
    <w:uiPriority w:val="99"/>
    <w:semiHidden/>
    <w:unhideWhenUsed/>
    <w:rsid w:val="009D40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neshnameh">
    <w:name w:val="daneshnameh"/>
    <w:basedOn w:val="DefaultParagraphFont"/>
    <w:rsid w:val="009D4041"/>
  </w:style>
  <w:style w:type="character" w:styleId="Strong">
    <w:name w:val="Strong"/>
    <w:basedOn w:val="DefaultParagraphFont"/>
    <w:uiPriority w:val="22"/>
    <w:qFormat/>
    <w:rsid w:val="009D4041"/>
    <w:rPr>
      <w:b/>
      <w:bCs/>
    </w:rPr>
  </w:style>
</w:styles>
</file>

<file path=word/webSettings.xml><?xml version="1.0" encoding="utf-8"?>
<w:webSettings xmlns:r="http://schemas.openxmlformats.org/officeDocument/2006/relationships" xmlns:w="http://schemas.openxmlformats.org/wordprocessingml/2006/main">
  <w:divs>
    <w:div w:id="799156008">
      <w:bodyDiv w:val="1"/>
      <w:marLeft w:val="0"/>
      <w:marRight w:val="0"/>
      <w:marTop w:val="0"/>
      <w:marBottom w:val="0"/>
      <w:divBdr>
        <w:top w:val="none" w:sz="0" w:space="0" w:color="auto"/>
        <w:left w:val="none" w:sz="0" w:space="0" w:color="auto"/>
        <w:bottom w:val="none" w:sz="0" w:space="0" w:color="auto"/>
        <w:right w:val="none" w:sz="0" w:space="0" w:color="auto"/>
      </w:divBdr>
      <w:divsChild>
        <w:div w:id="920406699">
          <w:marLeft w:val="0"/>
          <w:marRight w:val="0"/>
          <w:marTop w:val="188"/>
          <w:marBottom w:val="188"/>
          <w:divBdr>
            <w:top w:val="none" w:sz="0" w:space="0" w:color="auto"/>
            <w:left w:val="none" w:sz="0" w:space="0" w:color="auto"/>
            <w:bottom w:val="none" w:sz="0" w:space="0" w:color="auto"/>
            <w:right w:val="none" w:sz="0" w:space="0" w:color="auto"/>
          </w:divBdr>
          <w:divsChild>
            <w:div w:id="2114128885">
              <w:marLeft w:val="63"/>
              <w:marRight w:val="63"/>
              <w:marTop w:val="0"/>
              <w:marBottom w:val="0"/>
              <w:divBdr>
                <w:top w:val="none" w:sz="0" w:space="0" w:color="auto"/>
                <w:left w:val="none" w:sz="0" w:space="0" w:color="auto"/>
                <w:bottom w:val="none" w:sz="0" w:space="0" w:color="auto"/>
                <w:right w:val="none" w:sz="0" w:space="0" w:color="auto"/>
              </w:divBdr>
              <w:divsChild>
                <w:div w:id="1920871427">
                  <w:marLeft w:val="0"/>
                  <w:marRight w:val="0"/>
                  <w:marTop w:val="0"/>
                  <w:marBottom w:val="0"/>
                  <w:divBdr>
                    <w:top w:val="none" w:sz="0" w:space="0" w:color="auto"/>
                    <w:left w:val="none" w:sz="0" w:space="0" w:color="auto"/>
                    <w:bottom w:val="none" w:sz="0" w:space="0" w:color="auto"/>
                    <w:right w:val="none" w:sz="0" w:space="0" w:color="auto"/>
                  </w:divBdr>
                  <w:divsChild>
                    <w:div w:id="1258903571">
                      <w:marLeft w:val="0"/>
                      <w:marRight w:val="0"/>
                      <w:marTop w:val="0"/>
                      <w:marBottom w:val="0"/>
                      <w:divBdr>
                        <w:top w:val="none" w:sz="0" w:space="0" w:color="auto"/>
                        <w:left w:val="none" w:sz="0" w:space="0" w:color="auto"/>
                        <w:bottom w:val="none" w:sz="0" w:space="0" w:color="auto"/>
                        <w:right w:val="none" w:sz="0" w:space="0" w:color="auto"/>
                      </w:divBdr>
                      <w:divsChild>
                        <w:div w:id="2022852058">
                          <w:marLeft w:val="0"/>
                          <w:marRight w:val="0"/>
                          <w:marTop w:val="0"/>
                          <w:marBottom w:val="0"/>
                          <w:divBdr>
                            <w:top w:val="none" w:sz="0" w:space="0" w:color="auto"/>
                            <w:left w:val="none" w:sz="0" w:space="0" w:color="auto"/>
                            <w:bottom w:val="none" w:sz="0" w:space="0" w:color="auto"/>
                            <w:right w:val="none" w:sz="0" w:space="0" w:color="auto"/>
                          </w:divBdr>
                          <w:divsChild>
                            <w:div w:id="1769159067">
                              <w:marLeft w:val="0"/>
                              <w:marRight w:val="0"/>
                              <w:marTop w:val="0"/>
                              <w:marBottom w:val="0"/>
                              <w:divBdr>
                                <w:top w:val="none" w:sz="0" w:space="0" w:color="auto"/>
                                <w:left w:val="none" w:sz="0" w:space="0" w:color="auto"/>
                                <w:bottom w:val="none" w:sz="0" w:space="0" w:color="auto"/>
                                <w:right w:val="none" w:sz="0" w:space="0" w:color="auto"/>
                              </w:divBdr>
                              <w:divsChild>
                                <w:div w:id="1778065203">
                                  <w:marLeft w:val="0"/>
                                  <w:marRight w:val="0"/>
                                  <w:marTop w:val="0"/>
                                  <w:marBottom w:val="0"/>
                                  <w:divBdr>
                                    <w:top w:val="none" w:sz="0" w:space="0" w:color="auto"/>
                                    <w:left w:val="none" w:sz="0" w:space="0" w:color="auto"/>
                                    <w:bottom w:val="none" w:sz="0" w:space="0" w:color="auto"/>
                                    <w:right w:val="none" w:sz="0" w:space="0" w:color="auto"/>
                                  </w:divBdr>
                                  <w:divsChild>
                                    <w:div w:id="12135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aminim2</dc:creator>
  <cp:keywords/>
  <dc:description/>
  <cp:lastModifiedBy>kazemi</cp:lastModifiedBy>
  <cp:revision>2</cp:revision>
  <dcterms:created xsi:type="dcterms:W3CDTF">2013-10-12T05:00:00Z</dcterms:created>
  <dcterms:modified xsi:type="dcterms:W3CDTF">2013-10-14T04:42:00Z</dcterms:modified>
</cp:coreProperties>
</file>